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8DF" w:rsidRDefault="008828DF" w:rsidP="008828DF">
      <w:pPr>
        <w:pStyle w:val="NormalWeb"/>
        <w:shd w:val="clear" w:color="auto" w:fill="FFFFFF"/>
        <w:spacing w:before="0" w:beforeAutospacing="0" w:after="0" w:afterAutospacing="0" w:line="670" w:lineRule="atLeast"/>
        <w:jc w:val="center"/>
        <w:textAlignment w:val="baseline"/>
        <w:rPr>
          <w:rFonts w:ascii="Segoe UI" w:hAnsi="Segoe UI" w:cs="Segoe UI"/>
          <w:color w:val="000000"/>
          <w:sz w:val="29"/>
          <w:szCs w:val="29"/>
        </w:rPr>
      </w:pPr>
      <w:r>
        <w:rPr>
          <w:rStyle w:val="Gl"/>
          <w:rFonts w:ascii="inherit" w:hAnsi="inherit" w:cs="Segoe UI"/>
          <w:color w:val="000000"/>
          <w:sz w:val="29"/>
          <w:szCs w:val="29"/>
          <w:bdr w:val="none" w:sz="0" w:space="0" w:color="auto" w:frame="1"/>
        </w:rPr>
        <w:t>AZAMİ SÜRESİNİ DOLDURAN ÖĞRENCİLERİMİZİN DİKKATİNE</w:t>
      </w:r>
    </w:p>
    <w:p w:rsidR="008828DF" w:rsidRDefault="008828DF" w:rsidP="008828DF">
      <w:pPr>
        <w:pStyle w:val="NormalWeb"/>
        <w:shd w:val="clear" w:color="auto" w:fill="FFFFFF"/>
        <w:spacing w:before="0" w:beforeAutospacing="0" w:after="0" w:afterAutospacing="0" w:line="670" w:lineRule="atLeast"/>
        <w:jc w:val="center"/>
        <w:textAlignment w:val="baseline"/>
        <w:rPr>
          <w:rFonts w:ascii="Segoe UI" w:hAnsi="Segoe UI" w:cs="Segoe UI"/>
          <w:color w:val="000000"/>
          <w:sz w:val="29"/>
          <w:szCs w:val="29"/>
        </w:rPr>
      </w:pPr>
      <w:r>
        <w:rPr>
          <w:rStyle w:val="Gl"/>
          <w:rFonts w:ascii="inherit" w:hAnsi="inherit" w:cs="Segoe UI"/>
          <w:color w:val="000000"/>
          <w:sz w:val="29"/>
          <w:szCs w:val="29"/>
          <w:bdr w:val="none" w:sz="0" w:space="0" w:color="auto" w:frame="1"/>
        </w:rPr>
        <w:t xml:space="preserve">(2021-2022 Eğitim öğretim BAHAR YARI YILI SONU </w:t>
      </w:r>
      <w:proofErr w:type="gramStart"/>
      <w:r>
        <w:rPr>
          <w:rStyle w:val="Gl"/>
          <w:rFonts w:ascii="inherit" w:hAnsi="inherit" w:cs="Segoe UI"/>
          <w:color w:val="000000"/>
          <w:sz w:val="29"/>
          <w:szCs w:val="29"/>
          <w:bdr w:val="none" w:sz="0" w:space="0" w:color="auto" w:frame="1"/>
        </w:rPr>
        <w:t>DAHİL</w:t>
      </w:r>
      <w:proofErr w:type="gramEnd"/>
      <w:r>
        <w:rPr>
          <w:rStyle w:val="Gl"/>
          <w:rFonts w:ascii="inherit" w:hAnsi="inherit" w:cs="Segoe UI"/>
          <w:color w:val="000000"/>
          <w:sz w:val="29"/>
          <w:szCs w:val="29"/>
          <w:bdr w:val="none" w:sz="0" w:space="0" w:color="auto" w:frame="1"/>
        </w:rPr>
        <w:t>)</w:t>
      </w:r>
    </w:p>
    <w:p w:rsidR="008828DF" w:rsidRDefault="008828DF" w:rsidP="008828DF">
      <w:pPr>
        <w:pStyle w:val="NormalWeb"/>
        <w:shd w:val="clear" w:color="auto" w:fill="FFFFFF"/>
        <w:spacing w:before="300" w:beforeAutospacing="0" w:after="300" w:afterAutospacing="0" w:line="670" w:lineRule="atLeast"/>
        <w:jc w:val="both"/>
        <w:textAlignment w:val="baseline"/>
        <w:rPr>
          <w:rFonts w:ascii="Segoe UI" w:hAnsi="Segoe UI" w:cs="Segoe UI"/>
          <w:color w:val="000000"/>
          <w:sz w:val="29"/>
          <w:szCs w:val="29"/>
        </w:rPr>
      </w:pPr>
      <w:proofErr w:type="gramStart"/>
      <w:r>
        <w:rPr>
          <w:rFonts w:ascii="Segoe UI" w:hAnsi="Segoe UI" w:cs="Segoe UI"/>
          <w:color w:val="000000"/>
          <w:sz w:val="29"/>
          <w:szCs w:val="29"/>
        </w:rPr>
        <w:t xml:space="preserve">Öğrenciler, bir yıl süreli yabancı dil hazırlık sınıfı hariç, kayıt olduğu programa ilişkin derslerin verildiği dönemden başlamak üzere, her dönem için kayıt yaptırıp yaptırmadığına bakılmaksızın öğrenim süresi iki yıl olan </w:t>
      </w:r>
      <w:proofErr w:type="spellStart"/>
      <w:r>
        <w:rPr>
          <w:rFonts w:ascii="Segoe UI" w:hAnsi="Segoe UI" w:cs="Segoe UI"/>
          <w:color w:val="000000"/>
          <w:sz w:val="29"/>
          <w:szCs w:val="29"/>
        </w:rPr>
        <w:t>önlisans</w:t>
      </w:r>
      <w:proofErr w:type="spellEnd"/>
      <w:r>
        <w:rPr>
          <w:rFonts w:ascii="Segoe UI" w:hAnsi="Segoe UI" w:cs="Segoe UI"/>
          <w:color w:val="000000"/>
          <w:sz w:val="29"/>
          <w:szCs w:val="29"/>
        </w:rPr>
        <w:t xml:space="preserve"> programlarını azami dört yıl, öğrenim süresi dört yıl olan lisans programlarını azami yedi yıl, öğrenim süresi beş yıl olan lisans programlarını azami sekiz yıl, öğrenim süresi altı yıl olan lisans programlarını azami dokuz yıl içinde tamamlamak zorundadırlar. </w:t>
      </w:r>
      <w:proofErr w:type="gramEnd"/>
      <w:r>
        <w:rPr>
          <w:rFonts w:ascii="Segoe UI" w:hAnsi="Segoe UI" w:cs="Segoe UI"/>
          <w:color w:val="000000"/>
          <w:sz w:val="29"/>
          <w:szCs w:val="29"/>
        </w:rPr>
        <w:t>Kayıtlı öğrencilerin azami sürelerinin başlangıç tarihi, 2014-2015 Eğitim-Öğretim Yılı Güz Yarıyılıdır.</w:t>
      </w:r>
    </w:p>
    <w:p w:rsidR="008828DF" w:rsidRDefault="008828DF" w:rsidP="008828DF">
      <w:pPr>
        <w:pStyle w:val="NormalWeb"/>
        <w:shd w:val="clear" w:color="auto" w:fill="FFFFFF"/>
        <w:spacing w:before="0" w:beforeAutospacing="0" w:after="0" w:afterAutospacing="0" w:line="670" w:lineRule="atLeast"/>
        <w:jc w:val="both"/>
        <w:textAlignment w:val="baseline"/>
        <w:rPr>
          <w:rFonts w:ascii="Segoe UI" w:hAnsi="Segoe UI" w:cs="Segoe UI"/>
          <w:color w:val="000000"/>
          <w:sz w:val="29"/>
          <w:szCs w:val="29"/>
        </w:rPr>
      </w:pPr>
      <w:proofErr w:type="gramStart"/>
      <w:r>
        <w:rPr>
          <w:rFonts w:ascii="Segoe UI" w:hAnsi="Segoe UI" w:cs="Segoe UI"/>
          <w:color w:val="000000"/>
          <w:sz w:val="29"/>
          <w:szCs w:val="29"/>
        </w:rPr>
        <w:t xml:space="preserve">Yükseköğretim Genel Kurulunun 27.09.2021 tarihli kararı uyarınca; “…bu süreler sonunda kayıtlı olduğu öğretim kurumundan mezun olabilmek için son sınıf öğrencilerine, 2017-2018 eğitim-öğretim yılından itibaren ilişiği kesilenler dâhil ilişiği kesilecek </w:t>
      </w:r>
      <w:proofErr w:type="spellStart"/>
      <w:r>
        <w:rPr>
          <w:rFonts w:ascii="Segoe UI" w:hAnsi="Segoe UI" w:cs="Segoe UI"/>
          <w:color w:val="000000"/>
          <w:sz w:val="29"/>
          <w:szCs w:val="29"/>
        </w:rPr>
        <w:t>önlisans</w:t>
      </w:r>
      <w:proofErr w:type="spellEnd"/>
      <w:r>
        <w:rPr>
          <w:rFonts w:ascii="Segoe UI" w:hAnsi="Segoe UI" w:cs="Segoe UI"/>
          <w:color w:val="000000"/>
          <w:sz w:val="29"/>
          <w:szCs w:val="29"/>
        </w:rPr>
        <w:t xml:space="preserve"> ve lisans öğrencileri için, uygulamalı derslerin nitelikleri gözetilerek; hiç almadığı, devamsızlıktan kaldığı,” harf notuyla başarısız olduğu bütün derslerden iki ek sınav hakkı verilecek olup </w:t>
      </w:r>
      <w:r>
        <w:rPr>
          <w:rStyle w:val="Gl"/>
          <w:rFonts w:ascii="inherit" w:hAnsi="inherit" w:cs="Segoe UI"/>
          <w:color w:val="000000"/>
          <w:sz w:val="29"/>
          <w:szCs w:val="29"/>
          <w:bdr w:val="none" w:sz="0" w:space="0" w:color="auto" w:frame="1"/>
        </w:rPr>
        <w:t>ek sınavların tarihleri Üniversitemiz Akademik Takviminde belirtilmiştir (</w:t>
      </w:r>
      <w:hyperlink r:id="rId4" w:tgtFrame="_blank" w:history="1">
        <w:r>
          <w:rPr>
            <w:rStyle w:val="Kpr"/>
            <w:rFonts w:ascii="inherit" w:hAnsi="inherit" w:cs="Segoe UI"/>
            <w:b/>
            <w:bCs/>
            <w:color w:val="1E87F0"/>
            <w:sz w:val="29"/>
            <w:szCs w:val="29"/>
            <w:bdr w:val="none" w:sz="0" w:space="0" w:color="auto" w:frame="1"/>
          </w:rPr>
          <w:t>Bakınız: 2021-2022 Eğitim Öğretim Dönemi Akademik Takvimi</w:t>
        </w:r>
      </w:hyperlink>
      <w:r>
        <w:rPr>
          <w:rStyle w:val="Gl"/>
          <w:rFonts w:ascii="inherit" w:hAnsi="inherit" w:cs="Segoe UI"/>
          <w:color w:val="000000"/>
          <w:sz w:val="29"/>
          <w:szCs w:val="29"/>
          <w:bdr w:val="none" w:sz="0" w:space="0" w:color="auto" w:frame="1"/>
        </w:rPr>
        <w:t>)</w:t>
      </w:r>
      <w:proofErr w:type="gramEnd"/>
    </w:p>
    <w:p w:rsidR="008828DF" w:rsidRDefault="008828DF" w:rsidP="00BB09B0">
      <w:pPr>
        <w:pStyle w:val="NormalWeb"/>
        <w:shd w:val="clear" w:color="auto" w:fill="FFFFFF"/>
        <w:spacing w:before="300" w:beforeAutospacing="0" w:after="300" w:afterAutospacing="0" w:line="670" w:lineRule="atLeast"/>
        <w:jc w:val="both"/>
        <w:textAlignment w:val="baseline"/>
        <w:rPr>
          <w:rFonts w:ascii="Segoe UI" w:hAnsi="Segoe UI" w:cs="Segoe UI"/>
          <w:color w:val="000000"/>
          <w:sz w:val="29"/>
          <w:szCs w:val="29"/>
        </w:rPr>
      </w:pPr>
      <w:r>
        <w:rPr>
          <w:rFonts w:ascii="Segoe UI" w:hAnsi="Segoe UI" w:cs="Segoe UI"/>
          <w:color w:val="000000"/>
          <w:sz w:val="29"/>
          <w:szCs w:val="29"/>
        </w:rPr>
        <w:lastRenderedPageBreak/>
        <w:t>İki ek sınav başvurusu Yükseköğretim Yürütme Kurulunun 06.10.2021 tarihli kararı uyarınca </w:t>
      </w:r>
      <w:r>
        <w:rPr>
          <w:rStyle w:val="Gl"/>
          <w:rFonts w:ascii="inherit" w:hAnsi="inherit" w:cs="Segoe UI"/>
          <w:color w:val="000000"/>
          <w:sz w:val="29"/>
          <w:szCs w:val="29"/>
          <w:bdr w:val="none" w:sz="0" w:space="0" w:color="auto" w:frame="1"/>
        </w:rPr>
        <w:t>01 Eylül 2022 Perşembe </w:t>
      </w:r>
      <w:r>
        <w:rPr>
          <w:rFonts w:ascii="Segoe UI" w:hAnsi="Segoe UI" w:cs="Segoe UI"/>
          <w:color w:val="000000"/>
          <w:sz w:val="29"/>
          <w:szCs w:val="29"/>
        </w:rPr>
        <w:t>günü mesai bitimine kadar devam edecektir. İlgililerin belirtilen tarihlerde kayıtlı oldukları akademik birime dilekçe ile başvurmaları gerekmektedir. İlgili Form Dilekçe elektronik olarak doldurulup ıslak imza ile im</w:t>
      </w:r>
      <w:r w:rsidR="002D21D4">
        <w:rPr>
          <w:rFonts w:ascii="Segoe UI" w:hAnsi="Segoe UI" w:cs="Segoe UI"/>
          <w:color w:val="000000"/>
          <w:sz w:val="29"/>
          <w:szCs w:val="29"/>
        </w:rPr>
        <w:t>zalandıktan sonra ilgili birim</w:t>
      </w:r>
      <w:r>
        <w:rPr>
          <w:rFonts w:ascii="Segoe UI" w:hAnsi="Segoe UI" w:cs="Segoe UI"/>
          <w:color w:val="000000"/>
          <w:sz w:val="29"/>
          <w:szCs w:val="29"/>
        </w:rPr>
        <w:t xml:space="preserve"> e-posta</w:t>
      </w:r>
      <w:r w:rsidR="00BB09B0">
        <w:rPr>
          <w:rFonts w:ascii="Segoe UI" w:hAnsi="Segoe UI" w:cs="Segoe UI"/>
          <w:color w:val="000000"/>
          <w:sz w:val="29"/>
          <w:szCs w:val="29"/>
        </w:rPr>
        <w:t xml:space="preserve"> </w:t>
      </w:r>
      <w:r w:rsidR="00BB09B0" w:rsidRPr="00BB09B0">
        <w:rPr>
          <w:rFonts w:ascii="Segoe UI" w:hAnsi="Segoe UI" w:cs="Segoe UI"/>
          <w:b/>
          <w:color w:val="000000"/>
          <w:sz w:val="29"/>
          <w:szCs w:val="29"/>
        </w:rPr>
        <w:t>(</w:t>
      </w:r>
      <w:r w:rsidR="00BB09B0" w:rsidRPr="00BB09B0">
        <w:rPr>
          <w:rFonts w:ascii="Segoe UI" w:hAnsi="Segoe UI" w:cs="Segoe UI"/>
          <w:b/>
          <w:color w:val="000000"/>
          <w:sz w:val="29"/>
          <w:szCs w:val="29"/>
        </w:rPr>
        <w:t>vetogr2@firat.edu.tr</w:t>
      </w:r>
      <w:r w:rsidR="00BB09B0" w:rsidRPr="00BB09B0">
        <w:rPr>
          <w:rFonts w:ascii="Segoe UI" w:hAnsi="Segoe UI" w:cs="Segoe UI"/>
          <w:b/>
          <w:color w:val="000000"/>
          <w:sz w:val="29"/>
          <w:szCs w:val="29"/>
        </w:rPr>
        <w:t>)</w:t>
      </w:r>
      <w:r>
        <w:rPr>
          <w:rFonts w:ascii="Segoe UI" w:hAnsi="Segoe UI" w:cs="Segoe UI"/>
          <w:color w:val="000000"/>
          <w:sz w:val="29"/>
          <w:szCs w:val="29"/>
        </w:rPr>
        <w:t xml:space="preserve"> adreslerine elektronik olarak iletilerek veya şahsen teslim edilerek başvurular gerç</w:t>
      </w:r>
      <w:bookmarkStart w:id="0" w:name="_GoBack"/>
      <w:bookmarkEnd w:id="0"/>
      <w:r>
        <w:rPr>
          <w:rFonts w:ascii="Segoe UI" w:hAnsi="Segoe UI" w:cs="Segoe UI"/>
          <w:color w:val="000000"/>
          <w:sz w:val="29"/>
          <w:szCs w:val="29"/>
        </w:rPr>
        <w:t>ekleştirilebilir.</w:t>
      </w:r>
    </w:p>
    <w:p w:rsidR="008828DF" w:rsidRDefault="008828DF" w:rsidP="008828DF">
      <w:pPr>
        <w:pStyle w:val="NormalWeb"/>
        <w:shd w:val="clear" w:color="auto" w:fill="FFFFFF"/>
        <w:spacing w:before="0" w:beforeAutospacing="0" w:after="0" w:afterAutospacing="0" w:line="670" w:lineRule="atLeast"/>
        <w:jc w:val="both"/>
        <w:textAlignment w:val="baseline"/>
        <w:rPr>
          <w:rFonts w:ascii="Segoe UI" w:hAnsi="Segoe UI" w:cs="Segoe UI"/>
          <w:color w:val="000000"/>
          <w:sz w:val="29"/>
          <w:szCs w:val="29"/>
        </w:rPr>
      </w:pPr>
      <w:r>
        <w:rPr>
          <w:rStyle w:val="Gl"/>
          <w:rFonts w:ascii="inherit" w:hAnsi="inherit" w:cs="Segoe UI"/>
          <w:color w:val="000000"/>
          <w:sz w:val="29"/>
          <w:szCs w:val="29"/>
          <w:bdr w:val="none" w:sz="0" w:space="0" w:color="auto" w:frame="1"/>
        </w:rPr>
        <w:t>NOT: </w:t>
      </w:r>
      <w:r>
        <w:rPr>
          <w:rFonts w:ascii="Segoe UI" w:hAnsi="Segoe UI" w:cs="Segoe UI"/>
          <w:color w:val="000000"/>
          <w:sz w:val="29"/>
          <w:szCs w:val="29"/>
        </w:rPr>
        <w:t>Bu süreçte öğrencilerimiz DEVAM HAKKI (EK DÖNEM TALEBİ) ya da EK SINAVA GİRME haklarından yalnızca birisine başvuru yapabileceklerdir. </w:t>
      </w:r>
    </w:p>
    <w:p w:rsidR="008828DF" w:rsidRDefault="008828DF" w:rsidP="008828DF">
      <w:pPr>
        <w:pStyle w:val="NormalWeb"/>
        <w:shd w:val="clear" w:color="auto" w:fill="FFFFFF"/>
        <w:spacing w:before="300" w:beforeAutospacing="0" w:after="300" w:afterAutospacing="0" w:line="670" w:lineRule="atLeast"/>
        <w:jc w:val="both"/>
        <w:textAlignment w:val="baseline"/>
        <w:rPr>
          <w:rFonts w:ascii="Segoe UI" w:hAnsi="Segoe UI" w:cs="Segoe UI"/>
          <w:color w:val="000000"/>
          <w:sz w:val="29"/>
          <w:szCs w:val="29"/>
        </w:rPr>
      </w:pPr>
      <w:r>
        <w:rPr>
          <w:rFonts w:ascii="Segoe UI" w:hAnsi="Segoe UI" w:cs="Segoe UI"/>
          <w:color w:val="000000"/>
          <w:sz w:val="29"/>
          <w:szCs w:val="29"/>
        </w:rPr>
        <w:t>DEVAM HAKKI (EK DÖNEM TALEBİ) talep eden öğrencilerimiz, sadece hiç almadıkları derslere ve/veya başarı durumu bir sınavla belirlenemeyen uygulamalı derslere (Staj, Bitirme Projesi, İş yeri Eğitimi) bir dönemde dönemin ders yükünü aşmayacak şekilde iki dönem kayıt yaptırabileceklerdir.</w:t>
      </w:r>
    </w:p>
    <w:p w:rsidR="008828DF" w:rsidRDefault="00BB09B0" w:rsidP="008828DF">
      <w:pPr>
        <w:pStyle w:val="NormalWeb"/>
        <w:shd w:val="clear" w:color="auto" w:fill="FFFFFF"/>
        <w:spacing w:before="0" w:beforeAutospacing="0" w:after="0" w:afterAutospacing="0" w:line="670" w:lineRule="atLeast"/>
        <w:jc w:val="both"/>
        <w:textAlignment w:val="baseline"/>
        <w:rPr>
          <w:rFonts w:ascii="Segoe UI" w:hAnsi="Segoe UI" w:cs="Segoe UI"/>
          <w:color w:val="000000"/>
          <w:sz w:val="29"/>
          <w:szCs w:val="29"/>
        </w:rPr>
      </w:pPr>
      <w:hyperlink r:id="rId5" w:tgtFrame="_blank" w:history="1">
        <w:r w:rsidR="008828DF">
          <w:rPr>
            <w:rStyle w:val="Kpr"/>
            <w:rFonts w:ascii="Segoe UI" w:hAnsi="Segoe UI" w:cs="Segoe UI"/>
            <w:color w:val="1E87F0"/>
            <w:sz w:val="29"/>
            <w:szCs w:val="29"/>
            <w:bdr w:val="none" w:sz="0" w:space="0" w:color="auto" w:frame="1"/>
          </w:rPr>
          <w:t>Azami süre sonu talepleri hakkındaki iş akış diyagramı.</w:t>
        </w:r>
      </w:hyperlink>
    </w:p>
    <w:p w:rsidR="008828DF" w:rsidRDefault="008828DF" w:rsidP="008828DF">
      <w:pPr>
        <w:pStyle w:val="NormalWeb"/>
        <w:shd w:val="clear" w:color="auto" w:fill="FFFFFF"/>
        <w:spacing w:before="0" w:beforeAutospacing="0" w:after="0" w:afterAutospacing="0" w:line="670" w:lineRule="atLeast"/>
        <w:jc w:val="both"/>
        <w:textAlignment w:val="baseline"/>
        <w:rPr>
          <w:rFonts w:ascii="Segoe UI" w:hAnsi="Segoe UI" w:cs="Segoe UI"/>
          <w:color w:val="000000"/>
          <w:sz w:val="29"/>
          <w:szCs w:val="29"/>
        </w:rPr>
      </w:pPr>
      <w:r>
        <w:rPr>
          <w:rStyle w:val="Gl"/>
          <w:rFonts w:ascii="inherit" w:hAnsi="inherit" w:cs="Segoe UI"/>
          <w:color w:val="000000"/>
          <w:sz w:val="29"/>
          <w:szCs w:val="29"/>
          <w:bdr w:val="none" w:sz="0" w:space="0" w:color="auto" w:frame="1"/>
        </w:rPr>
        <w:t>BAŞVURU DİLEKÇELERİ:</w:t>
      </w:r>
    </w:p>
    <w:p w:rsidR="008828DF" w:rsidRDefault="00BB09B0" w:rsidP="008828DF">
      <w:pPr>
        <w:pStyle w:val="NormalWeb"/>
        <w:shd w:val="clear" w:color="auto" w:fill="FFFFFF"/>
        <w:spacing w:before="0" w:beforeAutospacing="0" w:after="0" w:afterAutospacing="0" w:line="670" w:lineRule="atLeast"/>
        <w:jc w:val="both"/>
        <w:textAlignment w:val="baseline"/>
        <w:rPr>
          <w:rFonts w:ascii="Segoe UI" w:hAnsi="Segoe UI" w:cs="Segoe UI"/>
          <w:color w:val="000000"/>
          <w:sz w:val="29"/>
          <w:szCs w:val="29"/>
        </w:rPr>
      </w:pPr>
      <w:hyperlink r:id="rId6" w:tgtFrame="_blank" w:history="1">
        <w:r w:rsidR="008828DF">
          <w:rPr>
            <w:rStyle w:val="Kpr"/>
            <w:rFonts w:ascii="Segoe UI" w:hAnsi="Segoe UI" w:cs="Segoe UI"/>
            <w:color w:val="1E87F0"/>
            <w:sz w:val="29"/>
            <w:szCs w:val="29"/>
            <w:bdr w:val="none" w:sz="0" w:space="0" w:color="auto" w:frame="1"/>
          </w:rPr>
          <w:t>DEVAM HAKKI (EK DÖNEM TALEBİ) FORMU</w:t>
        </w:r>
      </w:hyperlink>
    </w:p>
    <w:p w:rsidR="008828DF" w:rsidRDefault="00BB09B0" w:rsidP="008828DF">
      <w:pPr>
        <w:pStyle w:val="NormalWeb"/>
        <w:shd w:val="clear" w:color="auto" w:fill="FFFFFF"/>
        <w:spacing w:before="0" w:beforeAutospacing="0" w:after="0" w:afterAutospacing="0" w:line="670" w:lineRule="atLeast"/>
        <w:jc w:val="both"/>
        <w:textAlignment w:val="baseline"/>
        <w:rPr>
          <w:rFonts w:ascii="Segoe UI" w:hAnsi="Segoe UI" w:cs="Segoe UI"/>
          <w:color w:val="000000"/>
          <w:sz w:val="29"/>
          <w:szCs w:val="29"/>
        </w:rPr>
      </w:pPr>
      <w:hyperlink r:id="rId7" w:tgtFrame="_blank" w:history="1">
        <w:r w:rsidR="008828DF">
          <w:rPr>
            <w:rStyle w:val="Kpr"/>
            <w:rFonts w:ascii="Segoe UI" w:hAnsi="Segoe UI" w:cs="Segoe UI"/>
            <w:color w:val="1E87F0"/>
            <w:sz w:val="29"/>
            <w:szCs w:val="29"/>
            <w:bdr w:val="none" w:sz="0" w:space="0" w:color="auto" w:frame="1"/>
          </w:rPr>
          <w:t>EK SINAV TALEP FORMU</w:t>
        </w:r>
      </w:hyperlink>
    </w:p>
    <w:p w:rsidR="008828DF" w:rsidRDefault="008828DF" w:rsidP="008828DF">
      <w:pPr>
        <w:pStyle w:val="NormalWeb"/>
        <w:shd w:val="clear" w:color="auto" w:fill="FFFFFF"/>
        <w:spacing w:before="300" w:beforeAutospacing="0" w:after="300" w:afterAutospacing="0" w:line="670" w:lineRule="atLeast"/>
        <w:jc w:val="both"/>
        <w:textAlignment w:val="baseline"/>
        <w:rPr>
          <w:rFonts w:ascii="Segoe UI" w:hAnsi="Segoe UI" w:cs="Segoe UI"/>
          <w:color w:val="000000"/>
          <w:sz w:val="29"/>
          <w:szCs w:val="29"/>
        </w:rPr>
      </w:pPr>
      <w:r>
        <w:rPr>
          <w:rFonts w:ascii="Segoe UI" w:hAnsi="Segoe UI" w:cs="Segoe UI"/>
          <w:color w:val="000000"/>
          <w:sz w:val="29"/>
          <w:szCs w:val="29"/>
        </w:rPr>
        <w:lastRenderedPageBreak/>
        <w:t> </w:t>
      </w:r>
    </w:p>
    <w:p w:rsidR="008828DF" w:rsidRDefault="008828DF" w:rsidP="008828DF">
      <w:pPr>
        <w:pStyle w:val="NormalWeb"/>
        <w:shd w:val="clear" w:color="auto" w:fill="FFFFFF"/>
        <w:spacing w:before="300" w:beforeAutospacing="0" w:after="300" w:afterAutospacing="0" w:line="670" w:lineRule="atLeast"/>
        <w:jc w:val="both"/>
        <w:textAlignment w:val="baseline"/>
        <w:rPr>
          <w:rFonts w:ascii="Segoe UI" w:hAnsi="Segoe UI" w:cs="Segoe UI"/>
          <w:color w:val="000000"/>
          <w:sz w:val="29"/>
          <w:szCs w:val="29"/>
        </w:rPr>
      </w:pPr>
      <w:r>
        <w:rPr>
          <w:rFonts w:ascii="Segoe UI" w:hAnsi="Segoe UI" w:cs="Segoe UI"/>
          <w:color w:val="000000"/>
          <w:sz w:val="29"/>
          <w:szCs w:val="29"/>
        </w:rPr>
        <w:t>Ek Sınav Tarihleri: 1. Ek sınav: 05 Eylül - 11 Eylül 2022 </w:t>
      </w:r>
    </w:p>
    <w:p w:rsidR="008828DF" w:rsidRDefault="008828DF" w:rsidP="008828DF">
      <w:pPr>
        <w:pStyle w:val="NormalWeb"/>
        <w:shd w:val="clear" w:color="auto" w:fill="FFFFFF"/>
        <w:spacing w:before="300" w:beforeAutospacing="0" w:after="300" w:afterAutospacing="0" w:line="670" w:lineRule="atLeast"/>
        <w:jc w:val="both"/>
        <w:textAlignment w:val="baseline"/>
        <w:rPr>
          <w:rFonts w:ascii="Segoe UI" w:hAnsi="Segoe UI" w:cs="Segoe UI"/>
          <w:color w:val="000000"/>
          <w:sz w:val="29"/>
          <w:szCs w:val="29"/>
        </w:rPr>
      </w:pPr>
      <w:r>
        <w:rPr>
          <w:rFonts w:ascii="Segoe UI" w:hAnsi="Segoe UI" w:cs="Segoe UI"/>
          <w:color w:val="000000"/>
          <w:sz w:val="29"/>
          <w:szCs w:val="29"/>
        </w:rPr>
        <w:t>2. Ek sınav: 19 Eylül 2022 - 25 Eylül 2022</w:t>
      </w:r>
    </w:p>
    <w:p w:rsidR="008828DF" w:rsidRDefault="008828DF" w:rsidP="008828DF">
      <w:pPr>
        <w:pStyle w:val="NormalWeb"/>
        <w:shd w:val="clear" w:color="auto" w:fill="FFFFFF"/>
        <w:spacing w:before="300" w:beforeAutospacing="0" w:after="300" w:afterAutospacing="0" w:line="670" w:lineRule="atLeast"/>
        <w:jc w:val="both"/>
        <w:textAlignment w:val="baseline"/>
        <w:rPr>
          <w:rFonts w:ascii="Segoe UI" w:hAnsi="Segoe UI" w:cs="Segoe UI"/>
          <w:color w:val="000000"/>
          <w:sz w:val="29"/>
          <w:szCs w:val="29"/>
        </w:rPr>
      </w:pPr>
      <w:r>
        <w:rPr>
          <w:rFonts w:ascii="Segoe UI" w:hAnsi="Segoe UI" w:cs="Segoe UI"/>
          <w:color w:val="000000"/>
          <w:sz w:val="29"/>
          <w:szCs w:val="29"/>
        </w:rPr>
        <w:t>Ek sınav tarihleri sınavın yapılacağı günden en geç bir hafta önce ilgili birim internet sayfalarında duyurulacaktır.</w:t>
      </w:r>
    </w:p>
    <w:p w:rsidR="00BB09B0" w:rsidRDefault="00BB09B0" w:rsidP="008828DF">
      <w:pPr>
        <w:pStyle w:val="NormalWeb"/>
        <w:shd w:val="clear" w:color="auto" w:fill="FFFFFF"/>
        <w:spacing w:before="300" w:beforeAutospacing="0" w:after="300" w:afterAutospacing="0" w:line="670" w:lineRule="atLeast"/>
        <w:jc w:val="both"/>
        <w:textAlignment w:val="baseline"/>
        <w:rPr>
          <w:rFonts w:ascii="Segoe UI" w:hAnsi="Segoe UI" w:cs="Segoe UI"/>
          <w:color w:val="000000"/>
          <w:sz w:val="29"/>
          <w:szCs w:val="29"/>
        </w:rPr>
      </w:pPr>
      <w:proofErr w:type="gramStart"/>
      <w:r w:rsidRPr="00BB09B0">
        <w:rPr>
          <w:rFonts w:ascii="Segoe UI" w:hAnsi="Segoe UI" w:cs="Segoe UI"/>
          <w:b/>
          <w:color w:val="000000"/>
          <w:sz w:val="29"/>
          <w:szCs w:val="29"/>
        </w:rPr>
        <w:t>e</w:t>
      </w:r>
      <w:proofErr w:type="gramEnd"/>
      <w:r w:rsidRPr="00BB09B0">
        <w:rPr>
          <w:rFonts w:ascii="Segoe UI" w:hAnsi="Segoe UI" w:cs="Segoe UI"/>
          <w:b/>
          <w:color w:val="000000"/>
          <w:sz w:val="29"/>
          <w:szCs w:val="29"/>
        </w:rPr>
        <w:t>-posta:</w:t>
      </w:r>
      <w:r>
        <w:rPr>
          <w:rFonts w:ascii="Segoe UI" w:hAnsi="Segoe UI" w:cs="Segoe UI"/>
          <w:color w:val="000000"/>
          <w:sz w:val="29"/>
          <w:szCs w:val="29"/>
        </w:rPr>
        <w:t xml:space="preserve"> vetogr2@firat.edu.tr</w:t>
      </w:r>
    </w:p>
    <w:p w:rsidR="00B975EA" w:rsidRPr="008828DF" w:rsidRDefault="00B975EA" w:rsidP="008828DF"/>
    <w:sectPr w:rsidR="00B975EA" w:rsidRPr="008828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218"/>
    <w:rsid w:val="002D21D4"/>
    <w:rsid w:val="003450D3"/>
    <w:rsid w:val="00492218"/>
    <w:rsid w:val="008828DF"/>
    <w:rsid w:val="00B214D5"/>
    <w:rsid w:val="00B975EA"/>
    <w:rsid w:val="00BB09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D2DF4"/>
  <w15:chartTrackingRefBased/>
  <w15:docId w15:val="{2CC0B756-65E2-4F73-BB5F-E9170963D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82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828DF"/>
    <w:rPr>
      <w:b/>
      <w:bCs/>
    </w:rPr>
  </w:style>
  <w:style w:type="character" w:styleId="Kpr">
    <w:name w:val="Hyperlink"/>
    <w:basedOn w:val="VarsaylanParagrafYazTipi"/>
    <w:uiPriority w:val="99"/>
    <w:semiHidden/>
    <w:unhideWhenUsed/>
    <w:rsid w:val="008828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50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f.firat.edu.tr/subdomain_files/tf.firat.edu.tr/files/shares/FU%20Azami%20S%C3%BCre%20Sonu%20Ek%20S%C4%B1nav%20Ba%C5%9Fvuru%20Formu.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f.firat.edu.tr/subdomain_files/tf.firat.edu.tr/files/shares/FU%20Azami%20S%C3%BCre%20Sonu%20Ders%20Devam%20Talebi.docx" TargetMode="External"/><Relationship Id="rId5" Type="http://schemas.openxmlformats.org/officeDocument/2006/relationships/hyperlink" Target="http://tf.firat.edu.tr/subdomain_files/tf.firat.edu.tr/files/shares/Azami%20s%C3%BCre%20izlenecek%20yol.pdf" TargetMode="External"/><Relationship Id="rId4" Type="http://schemas.openxmlformats.org/officeDocument/2006/relationships/hyperlink" Target="http://www.firat.edu.tr/documents/1626270902.pdf"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468</Words>
  <Characters>2673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sınıf</dc:creator>
  <cp:keywords/>
  <dc:description/>
  <cp:lastModifiedBy>sınıf</cp:lastModifiedBy>
  <cp:revision>4</cp:revision>
  <dcterms:created xsi:type="dcterms:W3CDTF">2022-08-19T08:16:00Z</dcterms:created>
  <dcterms:modified xsi:type="dcterms:W3CDTF">2022-08-22T10:45:00Z</dcterms:modified>
</cp:coreProperties>
</file>